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1794" w14:textId="77777777" w:rsidR="00DB167D" w:rsidRDefault="00EC32DF">
      <w:pPr>
        <w:pStyle w:val="Standard"/>
        <w:tabs>
          <w:tab w:val="left" w:pos="0"/>
          <w:tab w:val="left" w:pos="15"/>
        </w:tabs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8A2F3C7" wp14:editId="5E6EEC63">
            <wp:simplePos x="0" y="0"/>
            <wp:positionH relativeFrom="column">
              <wp:posOffset>-25877</wp:posOffset>
            </wp:positionH>
            <wp:positionV relativeFrom="paragraph">
              <wp:posOffset>-204459</wp:posOffset>
            </wp:positionV>
            <wp:extent cx="1599468" cy="1157081"/>
            <wp:effectExtent l="0" t="0" r="732" b="4969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9468" cy="11570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66A81C7" w14:textId="77777777" w:rsidR="00DB167D" w:rsidRDefault="00EC32DF">
      <w:pPr>
        <w:pStyle w:val="Standard"/>
        <w:tabs>
          <w:tab w:val="left" w:pos="0"/>
          <w:tab w:val="left" w:pos="15"/>
        </w:tabs>
        <w:jc w:val="center"/>
      </w:pPr>
      <w:r>
        <w:rPr>
          <w:rStyle w:val="WW-DefaultParagraphFont"/>
          <w:rFonts w:ascii="Georgia" w:eastAsia="Georgia" w:hAnsi="Georgia" w:cs="Georgia"/>
        </w:rPr>
        <w:t xml:space="preserve"> </w:t>
      </w:r>
      <w:r>
        <w:rPr>
          <w:rStyle w:val="WW-DefaultParagraphFont"/>
          <w:rFonts w:ascii="Georgia" w:eastAsia="Times New Roman" w:hAnsi="Georgia" w:cs="Georgia"/>
          <w:b/>
          <w:bCs/>
        </w:rPr>
        <w:t>Raymond Planning Board</w:t>
      </w:r>
    </w:p>
    <w:p w14:paraId="5F01702E" w14:textId="77777777" w:rsidR="00DB167D" w:rsidRDefault="00EC32DF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Raymond Broadcast Studio</w:t>
      </w:r>
    </w:p>
    <w:p w14:paraId="55397A17" w14:textId="77777777" w:rsidR="00DB167D" w:rsidRDefault="00EC32DF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423 Webbs Mills Road</w:t>
      </w:r>
    </w:p>
    <w:p w14:paraId="190D94FB" w14:textId="10B58B57" w:rsidR="00DB167D" w:rsidRDefault="00EC32DF">
      <w:pPr>
        <w:pStyle w:val="Standard"/>
        <w:tabs>
          <w:tab w:val="left" w:pos="0"/>
          <w:tab w:val="left" w:pos="15"/>
        </w:tabs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AGENDA</w:t>
      </w:r>
    </w:p>
    <w:p w14:paraId="391925BE" w14:textId="46F4250C" w:rsidR="00DB167D" w:rsidRDefault="00EC32DF">
      <w:pPr>
        <w:pStyle w:val="Standard"/>
        <w:tabs>
          <w:tab w:val="left" w:pos="0"/>
          <w:tab w:val="left" w:pos="15"/>
        </w:tabs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ab/>
      </w:r>
      <w:r w:rsidR="00E53522">
        <w:rPr>
          <w:rFonts w:ascii="Georgia" w:hAnsi="Georgia" w:cs="Georgia"/>
          <w:b/>
          <w:bCs/>
        </w:rPr>
        <w:t>Wednesday</w:t>
      </w:r>
      <w:r w:rsidR="004F1A27">
        <w:rPr>
          <w:rFonts w:ascii="Georgia" w:hAnsi="Georgia" w:cs="Georgia"/>
          <w:b/>
          <w:bCs/>
        </w:rPr>
        <w:t xml:space="preserve">, </w:t>
      </w:r>
      <w:r w:rsidR="00D9253C">
        <w:rPr>
          <w:rFonts w:ascii="Georgia" w:hAnsi="Georgia" w:cs="Georgia"/>
          <w:b/>
          <w:bCs/>
        </w:rPr>
        <w:t>October 09</w:t>
      </w:r>
      <w:bookmarkStart w:id="0" w:name="_GoBack"/>
      <w:bookmarkEnd w:id="0"/>
      <w:r w:rsidR="004F1A27">
        <w:rPr>
          <w:rFonts w:ascii="Georgia" w:hAnsi="Georgia" w:cs="Georgia"/>
          <w:b/>
          <w:bCs/>
        </w:rPr>
        <w:t>,</w:t>
      </w:r>
      <w:r w:rsidR="00E53522">
        <w:rPr>
          <w:rFonts w:ascii="Georgia" w:hAnsi="Georgia" w:cs="Georgia"/>
          <w:b/>
          <w:bCs/>
        </w:rPr>
        <w:t xml:space="preserve"> 201</w:t>
      </w:r>
      <w:r w:rsidR="004F1A27">
        <w:rPr>
          <w:rFonts w:ascii="Georgia" w:hAnsi="Georgia" w:cs="Georgia"/>
          <w:b/>
          <w:bCs/>
        </w:rPr>
        <w:t>9</w:t>
      </w:r>
    </w:p>
    <w:p w14:paraId="14C9CB95" w14:textId="77777777" w:rsidR="00DB167D" w:rsidRDefault="00EC32DF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7:00 pm</w:t>
      </w:r>
    </w:p>
    <w:p w14:paraId="1C93D9A4" w14:textId="77777777" w:rsidR="00CA4476" w:rsidRPr="00F266A9" w:rsidRDefault="00CA4476">
      <w:pPr>
        <w:pStyle w:val="Standard"/>
        <w:tabs>
          <w:tab w:val="left" w:pos="0"/>
          <w:tab w:val="left" w:pos="15"/>
        </w:tabs>
        <w:jc w:val="center"/>
        <w:rPr>
          <w:rFonts w:eastAsia="Times New Roman" w:cs="Times New Roman"/>
        </w:rPr>
      </w:pPr>
    </w:p>
    <w:p w14:paraId="6F111921" w14:textId="77777777" w:rsidR="00E53522" w:rsidRPr="00930205" w:rsidRDefault="00EC32DF">
      <w:pPr>
        <w:pStyle w:val="Standard"/>
        <w:tabs>
          <w:tab w:val="left" w:pos="0"/>
          <w:tab w:val="left" w:pos="15"/>
        </w:tabs>
        <w:jc w:val="center"/>
        <w:rPr>
          <w:rFonts w:eastAsia="Times New Roman" w:cs="Times New Roman"/>
          <w:b/>
          <w:bCs/>
        </w:rPr>
      </w:pPr>
      <w:r w:rsidRPr="00930205">
        <w:rPr>
          <w:rFonts w:eastAsia="Times New Roman" w:cs="Times New Roman"/>
        </w:rPr>
        <w:tab/>
      </w:r>
    </w:p>
    <w:p w14:paraId="7DFDFBCC" w14:textId="77777777" w:rsidR="00DB167D" w:rsidRPr="00F266A9" w:rsidRDefault="00EC32DF">
      <w:pPr>
        <w:pStyle w:val="Standard"/>
        <w:tabs>
          <w:tab w:val="left" w:pos="0"/>
          <w:tab w:val="left" w:pos="15"/>
        </w:tabs>
        <w:rPr>
          <w:rFonts w:eastAsia="Times New Roman" w:cs="Times New Roman"/>
          <w:b/>
          <w:bCs/>
          <w:sz w:val="28"/>
          <w:szCs w:val="28"/>
        </w:rPr>
      </w:pPr>
      <w:r w:rsidRPr="00F266A9">
        <w:rPr>
          <w:rFonts w:eastAsia="Times New Roman" w:cs="Times New Roman"/>
          <w:b/>
          <w:bCs/>
          <w:sz w:val="28"/>
          <w:szCs w:val="28"/>
        </w:rPr>
        <w:t>1. Call to order</w:t>
      </w:r>
    </w:p>
    <w:p w14:paraId="13B1C835" w14:textId="53C9B04C" w:rsidR="00DB167D" w:rsidRPr="00E45AA3" w:rsidRDefault="00DB167D">
      <w:pPr>
        <w:pStyle w:val="Standard"/>
        <w:tabs>
          <w:tab w:val="left" w:pos="0"/>
          <w:tab w:val="left" w:pos="15"/>
        </w:tabs>
        <w:rPr>
          <w:rFonts w:eastAsia="Times New Roman" w:cs="Times New Roman"/>
          <w:b/>
          <w:bCs/>
        </w:rPr>
      </w:pPr>
    </w:p>
    <w:p w14:paraId="741E527F" w14:textId="3749AA24" w:rsidR="00DB167D" w:rsidRDefault="004E6CDA" w:rsidP="00F266A9">
      <w:pPr>
        <w:pStyle w:val="Standard"/>
        <w:tabs>
          <w:tab w:val="left" w:pos="-150"/>
          <w:tab w:val="left" w:pos="285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="00361253">
        <w:rPr>
          <w:rFonts w:cs="Times New Roman"/>
          <w:b/>
          <w:bCs/>
          <w:sz w:val="28"/>
          <w:szCs w:val="28"/>
        </w:rPr>
        <w:t>.</w:t>
      </w:r>
      <w:r w:rsidR="00E53522" w:rsidRPr="00F266A9">
        <w:rPr>
          <w:rFonts w:cs="Times New Roman"/>
          <w:b/>
          <w:bCs/>
          <w:sz w:val="28"/>
          <w:szCs w:val="28"/>
        </w:rPr>
        <w:t xml:space="preserve"> </w:t>
      </w:r>
      <w:r w:rsidR="00F266A9" w:rsidRPr="00F266A9">
        <w:rPr>
          <w:rFonts w:cs="Times New Roman"/>
          <w:b/>
          <w:bCs/>
          <w:sz w:val="28"/>
          <w:szCs w:val="28"/>
        </w:rPr>
        <w:t>New Business</w:t>
      </w:r>
    </w:p>
    <w:p w14:paraId="201101AB" w14:textId="58AF12BA" w:rsidR="004E6CDA" w:rsidRPr="00E45AA3" w:rsidRDefault="004E6CDA" w:rsidP="00F266A9">
      <w:pPr>
        <w:pStyle w:val="Standard"/>
        <w:tabs>
          <w:tab w:val="left" w:pos="-150"/>
          <w:tab w:val="left" w:pos="285"/>
        </w:tabs>
        <w:rPr>
          <w:rFonts w:cs="Times New Roman"/>
          <w:b/>
          <w:bCs/>
        </w:rPr>
      </w:pPr>
    </w:p>
    <w:p w14:paraId="754145F1" w14:textId="173F016B" w:rsidR="00D408BC" w:rsidRDefault="00D52985" w:rsidP="004E6CDA">
      <w:pPr>
        <w:pStyle w:val="Standard"/>
        <w:tabs>
          <w:tab w:val="left" w:pos="-150"/>
          <w:tab w:val="left" w:pos="285"/>
        </w:tabs>
        <w:ind w:left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Public Hearing</w:t>
      </w:r>
    </w:p>
    <w:p w14:paraId="1D67B503" w14:textId="77777777" w:rsidR="00D408BC" w:rsidRPr="00E45AA3" w:rsidRDefault="00D408BC" w:rsidP="004E6CDA">
      <w:pPr>
        <w:pStyle w:val="Standard"/>
        <w:tabs>
          <w:tab w:val="left" w:pos="-150"/>
          <w:tab w:val="left" w:pos="285"/>
        </w:tabs>
        <w:ind w:left="720"/>
        <w:rPr>
          <w:rFonts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5435"/>
      </w:tblGrid>
      <w:tr w:rsidR="00D408BC" w14:paraId="1CD33943" w14:textId="77777777" w:rsidTr="00AC07CB">
        <w:trPr>
          <w:trHeight w:val="1170"/>
          <w:jc w:val="center"/>
        </w:trPr>
        <w:tc>
          <w:tcPr>
            <w:tcW w:w="0" w:type="auto"/>
          </w:tcPr>
          <w:p w14:paraId="0A9F5E05" w14:textId="77777777" w:rsidR="00D408BC" w:rsidRDefault="00D408BC" w:rsidP="002355DB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APPLICANT:  </w:t>
            </w:r>
          </w:p>
          <w:p w14:paraId="1EE6AD13" w14:textId="77777777" w:rsidR="00D408BC" w:rsidRDefault="00D408BC" w:rsidP="002355DB">
            <w:pPr>
              <w:pStyle w:val="Standard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L</w:t>
            </w:r>
            <w:r w:rsidRPr="003038FC">
              <w:rPr>
                <w:b/>
              </w:rPr>
              <w:t>OCATION:</w:t>
            </w:r>
          </w:p>
          <w:p w14:paraId="128A81C7" w14:textId="77777777" w:rsidR="00D408BC" w:rsidRDefault="00D408BC" w:rsidP="002355DB">
            <w:pPr>
              <w:pStyle w:val="Standard"/>
              <w:jc w:val="both"/>
              <w:rPr>
                <w:rStyle w:val="WW-DefaultParagraphFont"/>
                <w:b/>
                <w:color w:val="000000"/>
              </w:rPr>
            </w:pPr>
          </w:p>
          <w:p w14:paraId="66A17AE5" w14:textId="77777777" w:rsidR="00D408BC" w:rsidRDefault="00D408BC" w:rsidP="002355DB">
            <w:pPr>
              <w:pStyle w:val="Standard"/>
              <w:jc w:val="both"/>
              <w:rPr>
                <w:b/>
              </w:rPr>
            </w:pPr>
            <w:r>
              <w:rPr>
                <w:rStyle w:val="WW-DefaultParagraphFont"/>
                <w:b/>
                <w:color w:val="000000"/>
              </w:rPr>
              <w:t>REASON</w:t>
            </w:r>
            <w:r w:rsidRPr="00D30C42">
              <w:rPr>
                <w:rStyle w:val="WW-DefaultParagraphFont"/>
                <w:b/>
                <w:color w:val="000000"/>
              </w:rPr>
              <w:t>:</w:t>
            </w:r>
          </w:p>
        </w:tc>
        <w:tc>
          <w:tcPr>
            <w:tcW w:w="5435" w:type="dxa"/>
          </w:tcPr>
          <w:p w14:paraId="5BF48798" w14:textId="293A0958" w:rsidR="00D408BC" w:rsidRDefault="00C46865" w:rsidP="002355DB">
            <w:r>
              <w:t>Keystone Investment Group, LLC</w:t>
            </w:r>
          </w:p>
          <w:p w14:paraId="4F02BB58" w14:textId="06A6064C" w:rsidR="00D408BC" w:rsidRDefault="00D408BC" w:rsidP="002355DB">
            <w:r>
              <w:t>Map 0</w:t>
            </w:r>
            <w:r w:rsidR="00C46865">
              <w:t>0</w:t>
            </w:r>
            <w:r>
              <w:t xml:space="preserve">4 Lot </w:t>
            </w:r>
            <w:r w:rsidR="00C46865">
              <w:t>103</w:t>
            </w:r>
            <w:r>
              <w:t xml:space="preserve"> Zone </w:t>
            </w:r>
            <w:r w:rsidR="00C46865">
              <w:t>VR</w:t>
            </w:r>
          </w:p>
          <w:p w14:paraId="7C5308F8" w14:textId="77777777" w:rsidR="00D408BC" w:rsidRDefault="00C46865" w:rsidP="002355DB">
            <w:r>
              <w:t>1455 Roosevelt TRL</w:t>
            </w:r>
          </w:p>
          <w:p w14:paraId="62421958" w14:textId="409C7A55" w:rsidR="00C46865" w:rsidRPr="006244CC" w:rsidRDefault="00C46865" w:rsidP="002355DB">
            <w:r>
              <w:t>Addition</w:t>
            </w:r>
            <w:r w:rsidR="001F517A">
              <w:t>al Duplex Residential</w:t>
            </w:r>
            <w:r w:rsidR="00424D9E">
              <w:t xml:space="preserve"> Apartments</w:t>
            </w:r>
          </w:p>
        </w:tc>
      </w:tr>
    </w:tbl>
    <w:p w14:paraId="1C9BDDCD" w14:textId="2E8866ED" w:rsidR="00B96303" w:rsidRDefault="00B96303">
      <w:pPr>
        <w:spacing w:line="240" w:lineRule="auto"/>
        <w:rPr>
          <w:rFonts w:eastAsia="SimSun" w:cs="Times New Roman"/>
          <w:b/>
          <w:kern w:val="0"/>
        </w:rPr>
      </w:pPr>
    </w:p>
    <w:p w14:paraId="2BBFD40C" w14:textId="5DA41DE0" w:rsidR="00D52985" w:rsidRPr="00D52985" w:rsidRDefault="00D52985" w:rsidP="00D52985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SimSun" w:cs="Times New Roman"/>
          <w:b/>
          <w:kern w:val="0"/>
          <w:sz w:val="28"/>
          <w:szCs w:val="28"/>
        </w:rPr>
      </w:pPr>
      <w:r>
        <w:rPr>
          <w:rFonts w:eastAsia="SimSun" w:cs="Times New Roman"/>
          <w:b/>
          <w:kern w:val="0"/>
          <w:sz w:val="28"/>
          <w:szCs w:val="28"/>
        </w:rPr>
        <w:t xml:space="preserve">3. </w:t>
      </w:r>
      <w:r w:rsidRPr="00D52985">
        <w:rPr>
          <w:rFonts w:eastAsia="SimSun" w:cs="Times New Roman"/>
          <w:b/>
          <w:kern w:val="0"/>
          <w:sz w:val="28"/>
          <w:szCs w:val="28"/>
        </w:rPr>
        <w:t>Ordinance Workshop</w:t>
      </w:r>
    </w:p>
    <w:p w14:paraId="41E15310" w14:textId="79368EFF" w:rsidR="00D52985" w:rsidRDefault="00D52985" w:rsidP="00D52985">
      <w:pPr>
        <w:spacing w:line="240" w:lineRule="auto"/>
        <w:ind w:left="720"/>
        <w:rPr>
          <w:rFonts w:eastAsia="SimSun" w:cs="Times New Roman"/>
          <w:b/>
          <w:kern w:val="0"/>
        </w:rPr>
      </w:pPr>
      <w:r>
        <w:rPr>
          <w:rFonts w:eastAsia="SimSun" w:cs="Times New Roman"/>
          <w:bCs/>
          <w:kern w:val="0"/>
        </w:rPr>
        <w:t>Discussion of Subdivision cluster development loop road/connectivity (update)</w:t>
      </w:r>
    </w:p>
    <w:p w14:paraId="3141289D" w14:textId="77777777" w:rsidR="00D52985" w:rsidRPr="00E45AA3" w:rsidRDefault="00D52985">
      <w:pPr>
        <w:spacing w:line="240" w:lineRule="auto"/>
        <w:rPr>
          <w:rFonts w:eastAsia="SimSun" w:cs="Times New Roman"/>
          <w:b/>
          <w:kern w:val="0"/>
        </w:rPr>
      </w:pPr>
    </w:p>
    <w:p w14:paraId="7AB295C4" w14:textId="21A8779B" w:rsidR="00513746" w:rsidRPr="00E45AA3" w:rsidRDefault="00D52985" w:rsidP="004F1A27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SimSun" w:cs="Times New Roman"/>
          <w:b/>
          <w:kern w:val="0"/>
        </w:rPr>
      </w:pPr>
      <w:r>
        <w:rPr>
          <w:rFonts w:eastAsia="SimSun" w:cs="Times New Roman"/>
          <w:b/>
          <w:kern w:val="0"/>
          <w:sz w:val="28"/>
          <w:szCs w:val="28"/>
        </w:rPr>
        <w:t>4.</w:t>
      </w:r>
      <w:r w:rsidR="00513746" w:rsidRPr="00061E1D">
        <w:rPr>
          <w:rFonts w:eastAsia="SimSun" w:cs="Times New Roman"/>
          <w:b/>
          <w:kern w:val="0"/>
          <w:sz w:val="28"/>
          <w:szCs w:val="28"/>
        </w:rPr>
        <w:t xml:space="preserve"> Planner Communications</w:t>
      </w:r>
    </w:p>
    <w:p w14:paraId="3E605352" w14:textId="4D691D1A" w:rsidR="00884893" w:rsidRDefault="00884893" w:rsidP="00884893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SimSun" w:cs="Times New Roman"/>
          <w:bCs/>
          <w:kern w:val="0"/>
        </w:rPr>
      </w:pPr>
    </w:p>
    <w:p w14:paraId="1D17E46D" w14:textId="670A04B3" w:rsidR="00DB167D" w:rsidRPr="00F266A9" w:rsidRDefault="00D52985" w:rsidP="004F1A27">
      <w:pPr>
        <w:pStyle w:val="Standard"/>
        <w:tabs>
          <w:tab w:val="left" w:pos="-150"/>
          <w:tab w:val="left" w:pos="285"/>
        </w:tabs>
        <w:ind w:left="360" w:hanging="360"/>
        <w:rPr>
          <w:rFonts w:cs="Times New Roman"/>
          <w:sz w:val="28"/>
          <w:szCs w:val="28"/>
        </w:rPr>
      </w:pPr>
      <w:r>
        <w:rPr>
          <w:rFonts w:eastAsia="SimSun" w:cs="Times New Roman"/>
          <w:b/>
          <w:bCs/>
          <w:kern w:val="0"/>
          <w:sz w:val="28"/>
          <w:szCs w:val="28"/>
        </w:rPr>
        <w:t>5</w:t>
      </w:r>
      <w:r w:rsidR="00513746" w:rsidRPr="00F266A9">
        <w:rPr>
          <w:rFonts w:eastAsia="SimSun" w:cs="Times New Roman"/>
          <w:b/>
          <w:bCs/>
          <w:kern w:val="0"/>
          <w:sz w:val="28"/>
          <w:szCs w:val="28"/>
        </w:rPr>
        <w:t>. Adjournment</w:t>
      </w:r>
    </w:p>
    <w:sectPr w:rsidR="00DB167D" w:rsidRPr="00F266A9" w:rsidSect="00B96303">
      <w:footerReference w:type="default" r:id="rId8"/>
      <w:pgSz w:w="12240" w:h="15840"/>
      <w:pgMar w:top="1080" w:right="1138" w:bottom="1397" w:left="1138" w:header="720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97D5" w14:textId="77777777" w:rsidR="00D76019" w:rsidRDefault="00EC32DF">
      <w:pPr>
        <w:spacing w:line="240" w:lineRule="auto"/>
      </w:pPr>
      <w:r>
        <w:separator/>
      </w:r>
    </w:p>
  </w:endnote>
  <w:endnote w:type="continuationSeparator" w:id="0">
    <w:p w14:paraId="07F8AC1E" w14:textId="77777777" w:rsidR="00D76019" w:rsidRDefault="00EC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8278" w14:textId="77777777" w:rsidR="00B75283" w:rsidRDefault="00B75283" w:rsidP="00B75283">
    <w:pPr>
      <w:pStyle w:val="Standard"/>
      <w:pBdr>
        <w:bottom w:val="single" w:sz="8" w:space="2" w:color="000000"/>
      </w:pBdr>
      <w:tabs>
        <w:tab w:val="left" w:pos="360"/>
      </w:tabs>
      <w:rPr>
        <w:rFonts w:ascii="Georgia" w:hAnsi="Georgia" w:cs="Georgia"/>
        <w:sz w:val="18"/>
        <w:szCs w:val="18"/>
      </w:rPr>
    </w:pPr>
  </w:p>
  <w:p w14:paraId="12242F6E" w14:textId="77777777" w:rsidR="00B75283" w:rsidRDefault="00B75283" w:rsidP="00B75283">
    <w:pPr>
      <w:pStyle w:val="Standard"/>
      <w:tabs>
        <w:tab w:val="left" w:pos="360"/>
      </w:tabs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It is the sole right and discretion for the Planning Board to take agenda items out of order. Application materials are available for review at the Town Office during regular business hours.</w:t>
    </w:r>
  </w:p>
  <w:p w14:paraId="0DA1CBE2" w14:textId="77777777" w:rsidR="00B75283" w:rsidRDefault="00B75283">
    <w:pPr>
      <w:pStyle w:val="Footer"/>
    </w:pPr>
  </w:p>
  <w:sdt>
    <w:sdtPr>
      <w:id w:val="99560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5AB29" w14:textId="0AC3E69D" w:rsidR="00B75283" w:rsidRDefault="00B75283" w:rsidP="00B75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AA6159">
          <w:rPr>
            <w:noProof/>
          </w:rPr>
          <w:t>1</w:t>
        </w:r>
      </w:p>
    </w:sdtContent>
  </w:sdt>
  <w:p w14:paraId="173C168A" w14:textId="77777777" w:rsidR="004F7B75" w:rsidRDefault="00D9253C">
    <w:pPr>
      <w:pStyle w:val="Standard"/>
      <w:tabs>
        <w:tab w:val="left" w:pos="360"/>
      </w:tabs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A8DB9" w14:textId="77777777" w:rsidR="00D76019" w:rsidRDefault="00EC32DF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A4FBA09" w14:textId="77777777" w:rsidR="00D76019" w:rsidRDefault="00EC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E0"/>
    <w:multiLevelType w:val="hybridMultilevel"/>
    <w:tmpl w:val="1AB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B76"/>
    <w:multiLevelType w:val="multilevel"/>
    <w:tmpl w:val="A68CC5CE"/>
    <w:lvl w:ilvl="0">
      <w:numFmt w:val="bullet"/>
      <w:lvlText w:val="•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11E41A17"/>
    <w:multiLevelType w:val="hybridMultilevel"/>
    <w:tmpl w:val="3C3C3E6E"/>
    <w:lvl w:ilvl="0" w:tplc="04090019">
      <w:start w:val="1"/>
      <w:numFmt w:val="lowerLetter"/>
      <w:lvlText w:val="%1."/>
      <w:lvlJc w:val="left"/>
      <w:pPr>
        <w:ind w:left="1294" w:hanging="360"/>
      </w:pPr>
    </w:lvl>
    <w:lvl w:ilvl="1" w:tplc="04090019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1C646232"/>
    <w:multiLevelType w:val="hybridMultilevel"/>
    <w:tmpl w:val="AC221C96"/>
    <w:lvl w:ilvl="0" w:tplc="BC78ED92">
      <w:start w:val="1"/>
      <w:numFmt w:val="upp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2470160C"/>
    <w:multiLevelType w:val="hybridMultilevel"/>
    <w:tmpl w:val="C4021362"/>
    <w:lvl w:ilvl="0" w:tplc="EED4F3C8">
      <w:start w:val="3"/>
      <w:numFmt w:val="lowerLetter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308217B8"/>
    <w:multiLevelType w:val="hybridMultilevel"/>
    <w:tmpl w:val="B4A0D9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BA0028"/>
    <w:multiLevelType w:val="hybridMultilevel"/>
    <w:tmpl w:val="8EB6688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0EA3762"/>
    <w:multiLevelType w:val="hybridMultilevel"/>
    <w:tmpl w:val="DD5C996E"/>
    <w:lvl w:ilvl="0" w:tplc="FC980D24">
      <w:start w:val="1"/>
      <w:numFmt w:val="low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 w15:restartNumberingAfterBreak="0">
    <w:nsid w:val="31A41E02"/>
    <w:multiLevelType w:val="hybridMultilevel"/>
    <w:tmpl w:val="CD220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94EA3"/>
    <w:multiLevelType w:val="hybridMultilevel"/>
    <w:tmpl w:val="1FDA6836"/>
    <w:lvl w:ilvl="0" w:tplc="04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0" w15:restartNumberingAfterBreak="0">
    <w:nsid w:val="435D022A"/>
    <w:multiLevelType w:val="hybridMultilevel"/>
    <w:tmpl w:val="4F141E16"/>
    <w:lvl w:ilvl="0" w:tplc="FC980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423BC3"/>
    <w:multiLevelType w:val="hybridMultilevel"/>
    <w:tmpl w:val="EA265572"/>
    <w:lvl w:ilvl="0" w:tplc="04090019">
      <w:start w:val="1"/>
      <w:numFmt w:val="lowerLetter"/>
      <w:lvlText w:val="%1."/>
      <w:lvlJc w:val="left"/>
      <w:pPr>
        <w:ind w:left="1294" w:hanging="360"/>
      </w:p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2" w15:restartNumberingAfterBreak="0">
    <w:nsid w:val="5EF52B82"/>
    <w:multiLevelType w:val="multilevel"/>
    <w:tmpl w:val="9B1E60D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63E87839"/>
    <w:multiLevelType w:val="hybridMultilevel"/>
    <w:tmpl w:val="DC867F4A"/>
    <w:lvl w:ilvl="0" w:tplc="04090019">
      <w:start w:val="1"/>
      <w:numFmt w:val="lowerLetter"/>
      <w:lvlText w:val="%1."/>
      <w:lvlJc w:val="left"/>
      <w:pPr>
        <w:ind w:left="1294" w:hanging="360"/>
      </w:pPr>
    </w:lvl>
    <w:lvl w:ilvl="1" w:tplc="04090019" w:tentative="1">
      <w:start w:val="1"/>
      <w:numFmt w:val="lowerLetter"/>
      <w:lvlText w:val="%2."/>
      <w:lvlJc w:val="left"/>
      <w:pPr>
        <w:ind w:left="2014" w:hanging="360"/>
      </w:pPr>
    </w:lvl>
    <w:lvl w:ilvl="2" w:tplc="0409001B" w:tentative="1">
      <w:start w:val="1"/>
      <w:numFmt w:val="lowerRoman"/>
      <w:lvlText w:val="%3."/>
      <w:lvlJc w:val="right"/>
      <w:pPr>
        <w:ind w:left="2734" w:hanging="180"/>
      </w:pPr>
    </w:lvl>
    <w:lvl w:ilvl="3" w:tplc="0409000F" w:tentative="1">
      <w:start w:val="1"/>
      <w:numFmt w:val="decimal"/>
      <w:lvlText w:val="%4."/>
      <w:lvlJc w:val="left"/>
      <w:pPr>
        <w:ind w:left="3454" w:hanging="360"/>
      </w:pPr>
    </w:lvl>
    <w:lvl w:ilvl="4" w:tplc="04090019" w:tentative="1">
      <w:start w:val="1"/>
      <w:numFmt w:val="lowerLetter"/>
      <w:lvlText w:val="%5."/>
      <w:lvlJc w:val="left"/>
      <w:pPr>
        <w:ind w:left="4174" w:hanging="360"/>
      </w:pPr>
    </w:lvl>
    <w:lvl w:ilvl="5" w:tplc="0409001B" w:tentative="1">
      <w:start w:val="1"/>
      <w:numFmt w:val="lowerRoman"/>
      <w:lvlText w:val="%6."/>
      <w:lvlJc w:val="right"/>
      <w:pPr>
        <w:ind w:left="4894" w:hanging="180"/>
      </w:pPr>
    </w:lvl>
    <w:lvl w:ilvl="6" w:tplc="0409000F" w:tentative="1">
      <w:start w:val="1"/>
      <w:numFmt w:val="decimal"/>
      <w:lvlText w:val="%7."/>
      <w:lvlJc w:val="left"/>
      <w:pPr>
        <w:ind w:left="5614" w:hanging="360"/>
      </w:pPr>
    </w:lvl>
    <w:lvl w:ilvl="7" w:tplc="04090019" w:tentative="1">
      <w:start w:val="1"/>
      <w:numFmt w:val="lowerLetter"/>
      <w:lvlText w:val="%8."/>
      <w:lvlJc w:val="left"/>
      <w:pPr>
        <w:ind w:left="6334" w:hanging="360"/>
      </w:pPr>
    </w:lvl>
    <w:lvl w:ilvl="8" w:tplc="04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4" w15:restartNumberingAfterBreak="0">
    <w:nsid w:val="765D1ED1"/>
    <w:multiLevelType w:val="multilevel"/>
    <w:tmpl w:val="F9946EAA"/>
    <w:styleLink w:val="WW8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5" w15:restartNumberingAfterBreak="0">
    <w:nsid w:val="79F746EA"/>
    <w:multiLevelType w:val="hybridMultilevel"/>
    <w:tmpl w:val="76449396"/>
    <w:lvl w:ilvl="0" w:tplc="8154E3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A3F90"/>
    <w:multiLevelType w:val="hybridMultilevel"/>
    <w:tmpl w:val="F264A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7D"/>
    <w:rsid w:val="00035DBF"/>
    <w:rsid w:val="00061E1D"/>
    <w:rsid w:val="001D2D71"/>
    <w:rsid w:val="001F517A"/>
    <w:rsid w:val="00217B72"/>
    <w:rsid w:val="002353B5"/>
    <w:rsid w:val="00262590"/>
    <w:rsid w:val="00263000"/>
    <w:rsid w:val="00361253"/>
    <w:rsid w:val="00382EF4"/>
    <w:rsid w:val="004108A0"/>
    <w:rsid w:val="00424D9E"/>
    <w:rsid w:val="004E6CDA"/>
    <w:rsid w:val="004F1A27"/>
    <w:rsid w:val="004F59E9"/>
    <w:rsid w:val="00503CBA"/>
    <w:rsid w:val="00513746"/>
    <w:rsid w:val="005B038F"/>
    <w:rsid w:val="006167F2"/>
    <w:rsid w:val="006415EE"/>
    <w:rsid w:val="007B63AC"/>
    <w:rsid w:val="00884893"/>
    <w:rsid w:val="008F4087"/>
    <w:rsid w:val="009023B0"/>
    <w:rsid w:val="00930205"/>
    <w:rsid w:val="009B7264"/>
    <w:rsid w:val="009F097C"/>
    <w:rsid w:val="009F6B06"/>
    <w:rsid w:val="00AA6159"/>
    <w:rsid w:val="00AC07CB"/>
    <w:rsid w:val="00AC7E4D"/>
    <w:rsid w:val="00B2550D"/>
    <w:rsid w:val="00B40912"/>
    <w:rsid w:val="00B75283"/>
    <w:rsid w:val="00B828F8"/>
    <w:rsid w:val="00B96303"/>
    <w:rsid w:val="00BB0CE0"/>
    <w:rsid w:val="00C46865"/>
    <w:rsid w:val="00CA4476"/>
    <w:rsid w:val="00CF7773"/>
    <w:rsid w:val="00D408BC"/>
    <w:rsid w:val="00D52985"/>
    <w:rsid w:val="00D76019"/>
    <w:rsid w:val="00D9253C"/>
    <w:rsid w:val="00DB167D"/>
    <w:rsid w:val="00DC4496"/>
    <w:rsid w:val="00E26FBA"/>
    <w:rsid w:val="00E30D6C"/>
    <w:rsid w:val="00E45AA3"/>
    <w:rsid w:val="00E53522"/>
    <w:rsid w:val="00EB6A88"/>
    <w:rsid w:val="00EC32DF"/>
    <w:rsid w:val="00F266A9"/>
    <w:rsid w:val="00FC3BE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18C2C3"/>
  <w15:docId w15:val="{DBE075F1-9937-4F43-8A7D-2840BEF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pacing w:line="100" w:lineRule="atLeast"/>
    </w:pPr>
    <w:rPr>
      <w:rFonts w:ascii="Times New Roman" w:eastAsia="Arial Unicode MS" w:hAnsi="Times New Roman" w:cs="Tahoma"/>
      <w:lang w:bidi="ar-S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Times New Roman" w:eastAsia="Arial Unicode MS" w:hAnsi="Times New Roman" w:cs="Tahom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  <w:rPr>
      <w:rFonts w:ascii="Georgia" w:hAnsi="Georgia"/>
      <w:b/>
      <w:bCs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HeaderChar">
    <w:name w:val="Header Char"/>
    <w:basedOn w:val="WW-DefaultParagraphFont"/>
  </w:style>
  <w:style w:type="character" w:customStyle="1" w:styleId="WW8Num1z0">
    <w:name w:val="WW8Num1z0"/>
    <w:rPr>
      <w:rFonts w:ascii="Courier New" w:hAnsi="Courier New" w:cs="Courier New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3522"/>
    <w:pPr>
      <w:ind w:left="720"/>
      <w:contextualSpacing/>
    </w:pPr>
  </w:style>
  <w:style w:type="table" w:styleId="TableGrid">
    <w:name w:val="Table Grid"/>
    <w:basedOn w:val="TableNormal"/>
    <w:uiPriority w:val="39"/>
    <w:rsid w:val="00B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75283"/>
    <w:rPr>
      <w:rFonts w:ascii="Times New Roman" w:eastAsia="Arial Unicode MS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>Mary Quirk</dc:creator>
  <dc:description> </dc:description>
  <cp:lastModifiedBy>Mary Quirk</cp:lastModifiedBy>
  <cp:revision>5</cp:revision>
  <cp:lastPrinted>2019-09-04T14:18:00Z</cp:lastPrinted>
  <dcterms:created xsi:type="dcterms:W3CDTF">2019-09-26T15:35:00Z</dcterms:created>
  <dcterms:modified xsi:type="dcterms:W3CDTF">2019-10-01T17:43:00Z</dcterms:modified>
</cp:coreProperties>
</file>